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74FC" w14:textId="77777777" w:rsidR="003C51D5" w:rsidRPr="003C51D5" w:rsidRDefault="003C51D5" w:rsidP="003C51D5">
      <w:pPr>
        <w:jc w:val="center"/>
        <w:rPr>
          <w:rFonts w:asciiTheme="majorHAnsi" w:hAnsiTheme="majorHAnsi" w:cstheme="majorHAnsi"/>
          <w:b/>
          <w:color w:val="212529"/>
          <w:sz w:val="36"/>
          <w:szCs w:val="36"/>
          <w:shd w:val="clear" w:color="auto" w:fill="FFFFFF"/>
        </w:rPr>
      </w:pPr>
      <w:r w:rsidRPr="003C51D5">
        <w:rPr>
          <w:rFonts w:asciiTheme="majorHAnsi" w:hAnsiTheme="majorHAnsi" w:cstheme="majorHAnsi"/>
          <w:b/>
          <w:sz w:val="36"/>
          <w:szCs w:val="36"/>
          <w:lang w:val="sr-Latn-ME"/>
        </w:rPr>
        <w:t xml:space="preserve">CEEPUS </w:t>
      </w:r>
      <w:r>
        <w:rPr>
          <w:rFonts w:asciiTheme="majorHAnsi" w:hAnsiTheme="majorHAnsi" w:cstheme="majorHAnsi"/>
          <w:b/>
          <w:color w:val="212529"/>
          <w:sz w:val="36"/>
          <w:szCs w:val="36"/>
          <w:shd w:val="clear" w:color="auto" w:fill="FFFFFF"/>
        </w:rPr>
        <w:t>M</w:t>
      </w:r>
      <w:r w:rsidRPr="003C51D5">
        <w:rPr>
          <w:rFonts w:asciiTheme="majorHAnsi" w:hAnsiTheme="majorHAnsi" w:cstheme="majorHAnsi"/>
          <w:b/>
          <w:color w:val="212529"/>
          <w:sz w:val="36"/>
          <w:szCs w:val="36"/>
          <w:shd w:val="clear" w:color="auto" w:fill="FFFFFF"/>
        </w:rPr>
        <w:t>obility application round for 22/23</w:t>
      </w:r>
    </w:p>
    <w:p w14:paraId="6B5C1140" w14:textId="77777777" w:rsidR="003C51D5" w:rsidRPr="009C1E01" w:rsidRDefault="00DE0089" w:rsidP="00907686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proofErr w:type="spellStart"/>
      <w:r w:rsidRPr="009C1E01">
        <w:rPr>
          <w:rFonts w:ascii="Arial" w:hAnsi="Arial" w:cs="Arial"/>
          <w:b/>
          <w:color w:val="FF0000"/>
          <w:shd w:val="clear" w:color="auto" w:fill="FFFFFF"/>
        </w:rPr>
        <w:t>Naziv</w:t>
      </w:r>
      <w:proofErr w:type="spellEnd"/>
      <w:r w:rsidRPr="009C1E0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9C1E01">
        <w:rPr>
          <w:rFonts w:ascii="Arial" w:hAnsi="Arial" w:cs="Arial"/>
          <w:b/>
          <w:color w:val="FF0000"/>
          <w:shd w:val="clear" w:color="auto" w:fill="FFFFFF"/>
        </w:rPr>
        <w:t>mreže</w:t>
      </w:r>
      <w:proofErr w:type="spellEnd"/>
      <w:r w:rsidRPr="009C1E01">
        <w:rPr>
          <w:rFonts w:ascii="Arial" w:hAnsi="Arial" w:cs="Arial"/>
          <w:b/>
          <w:color w:val="FF0000"/>
          <w:shd w:val="clear" w:color="auto" w:fill="FFFFFF"/>
        </w:rPr>
        <w:t xml:space="preserve">: </w:t>
      </w:r>
      <w:r w:rsidR="003C51D5" w:rsidRPr="009C1E01">
        <w:rPr>
          <w:rFonts w:ascii="Arial" w:hAnsi="Arial" w:cs="Arial"/>
          <w:b/>
          <w:color w:val="FF0000"/>
          <w:shd w:val="clear" w:color="auto" w:fill="FFFFFF"/>
        </w:rPr>
        <w:t xml:space="preserve">AMADEUS </w:t>
      </w:r>
      <w:proofErr w:type="spellStart"/>
      <w:r w:rsidR="003C51D5" w:rsidRPr="009C1E01">
        <w:rPr>
          <w:rFonts w:ascii="Arial" w:hAnsi="Arial" w:cs="Arial"/>
          <w:b/>
          <w:color w:val="FF0000"/>
          <w:shd w:val="clear" w:color="auto" w:fill="FFFFFF"/>
        </w:rPr>
        <w:t>mreža</w:t>
      </w:r>
      <w:proofErr w:type="spellEnd"/>
    </w:p>
    <w:p w14:paraId="460EC653" w14:textId="77777777" w:rsidR="003C51D5" w:rsidRDefault="003C51D5">
      <w:pPr>
        <w:rPr>
          <w:rFonts w:ascii="Arial" w:hAnsi="Arial" w:cs="Arial"/>
          <w:b/>
          <w:color w:val="212529"/>
          <w:shd w:val="clear" w:color="auto" w:fill="FFFFFF"/>
        </w:rPr>
      </w:pP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Kvote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mobilnosti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studente</w:t>
      </w:r>
      <w:proofErr w:type="spellEnd"/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479"/>
        <w:gridCol w:w="1366"/>
        <w:gridCol w:w="3353"/>
      </w:tblGrid>
      <w:tr w:rsidR="003C51D5" w14:paraId="1E218D0F" w14:textId="77777777" w:rsidTr="003C51D5">
        <w:tc>
          <w:tcPr>
            <w:tcW w:w="4479" w:type="dxa"/>
            <w:vAlign w:val="center"/>
          </w:tcPr>
          <w:p w14:paraId="3FDB4494" w14:textId="77777777" w:rsidR="003C51D5" w:rsidRDefault="003C51D5" w:rsidP="003C51D5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Naziv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partnerske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institucije</w:t>
            </w:r>
            <w:proofErr w:type="spellEnd"/>
          </w:p>
        </w:tc>
        <w:tc>
          <w:tcPr>
            <w:tcW w:w="1366" w:type="dxa"/>
            <w:vAlign w:val="center"/>
          </w:tcPr>
          <w:p w14:paraId="59E2C738" w14:textId="77777777" w:rsidR="003C51D5" w:rsidRDefault="003C51D5" w:rsidP="003C51D5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Broj</w:t>
            </w:r>
            <w:proofErr w:type="spellEnd"/>
          </w:p>
          <w:p w14:paraId="6C0186EF" w14:textId="77777777" w:rsidR="003C51D5" w:rsidRDefault="003C51D5" w:rsidP="003C51D5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stipendija</w:t>
            </w:r>
            <w:proofErr w:type="spellEnd"/>
          </w:p>
        </w:tc>
        <w:tc>
          <w:tcPr>
            <w:tcW w:w="3353" w:type="dxa"/>
            <w:vAlign w:val="center"/>
          </w:tcPr>
          <w:p w14:paraId="11A265A1" w14:textId="77777777" w:rsidR="003C51D5" w:rsidRDefault="003C51D5" w:rsidP="003C51D5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Vreme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trajanja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jedne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stipendije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mjesecima</w:t>
            </w:r>
            <w:proofErr w:type="spellEnd"/>
          </w:p>
        </w:tc>
      </w:tr>
      <w:tr w:rsidR="003C51D5" w14:paraId="446C1934" w14:textId="77777777" w:rsidTr="003C51D5">
        <w:tc>
          <w:tcPr>
            <w:tcW w:w="4479" w:type="dxa"/>
            <w:vAlign w:val="center"/>
          </w:tcPr>
          <w:p w14:paraId="082D3B70" w14:textId="77777777" w:rsidR="003C51D5" w:rsidRDefault="003C51D5" w:rsidP="003C51D5">
            <w:pPr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 w:rsidRPr="003C51D5">
              <w:rPr>
                <w:rFonts w:ascii="Arial" w:hAnsi="Arial" w:cs="Arial"/>
                <w:color w:val="212529"/>
                <w:shd w:val="clear" w:color="auto" w:fill="FFFFFF"/>
              </w:rPr>
              <w:t>WU - Vienna University of Economics and Business</w:t>
            </w:r>
          </w:p>
        </w:tc>
        <w:tc>
          <w:tcPr>
            <w:tcW w:w="1366" w:type="dxa"/>
            <w:vAlign w:val="center"/>
          </w:tcPr>
          <w:p w14:paraId="4A4DFA00" w14:textId="3DCD1FFF" w:rsidR="003C51D5" w:rsidRDefault="00907686" w:rsidP="003C51D5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14:paraId="2C7CA253" w14:textId="77777777" w:rsidR="003C51D5" w:rsidRDefault="003C51D5" w:rsidP="003C51D5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4</w:t>
            </w:r>
          </w:p>
        </w:tc>
      </w:tr>
      <w:tr w:rsidR="003C51D5" w14:paraId="135FD4F0" w14:textId="77777777" w:rsidTr="003C51D5">
        <w:tc>
          <w:tcPr>
            <w:tcW w:w="4479" w:type="dxa"/>
            <w:vAlign w:val="center"/>
          </w:tcPr>
          <w:p w14:paraId="020FAB93" w14:textId="77777777" w:rsidR="003C51D5" w:rsidRPr="003C51D5" w:rsidRDefault="003C51D5" w:rsidP="003C51D5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proofErr w:type="spellStart"/>
            <w:r w:rsidRPr="003C51D5">
              <w:rPr>
                <w:rFonts w:ascii="Arial" w:hAnsi="Arial" w:cs="Arial"/>
                <w:color w:val="212529"/>
                <w:shd w:val="clear" w:color="auto" w:fill="FFFFFF"/>
              </w:rPr>
              <w:t>Corvinus</w:t>
            </w:r>
            <w:proofErr w:type="spellEnd"/>
            <w:r w:rsidRPr="003C51D5">
              <w:rPr>
                <w:rFonts w:ascii="Arial" w:hAnsi="Arial" w:cs="Arial"/>
                <w:color w:val="212529"/>
                <w:shd w:val="clear" w:color="auto" w:fill="FFFFFF"/>
              </w:rPr>
              <w:t xml:space="preserve"> University of Budapest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- Department of Finance</w:t>
            </w:r>
          </w:p>
        </w:tc>
        <w:tc>
          <w:tcPr>
            <w:tcW w:w="1366" w:type="dxa"/>
            <w:vAlign w:val="center"/>
          </w:tcPr>
          <w:p w14:paraId="2E35C50D" w14:textId="77777777" w:rsidR="003C51D5" w:rsidRDefault="003C51D5" w:rsidP="003C51D5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14:paraId="5FD5425D" w14:textId="287D9B2D" w:rsidR="003C51D5" w:rsidRDefault="00907686" w:rsidP="003C51D5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3</w:t>
            </w:r>
          </w:p>
        </w:tc>
      </w:tr>
      <w:tr w:rsidR="003C51D5" w14:paraId="48C72759" w14:textId="77777777" w:rsidTr="003C51D5">
        <w:tc>
          <w:tcPr>
            <w:tcW w:w="4479" w:type="dxa"/>
            <w:vAlign w:val="center"/>
          </w:tcPr>
          <w:p w14:paraId="0BB3EF85" w14:textId="77777777" w:rsidR="003C51D5" w:rsidRDefault="003C51D5" w:rsidP="003C51D5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University of Belgrade – Faculty of Economics, Business economics and management</w:t>
            </w:r>
          </w:p>
        </w:tc>
        <w:tc>
          <w:tcPr>
            <w:tcW w:w="1366" w:type="dxa"/>
            <w:vAlign w:val="center"/>
          </w:tcPr>
          <w:p w14:paraId="10F8868E" w14:textId="77777777" w:rsidR="003C51D5" w:rsidRDefault="003C51D5" w:rsidP="003C51D5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14:paraId="294EA2C5" w14:textId="77777777" w:rsidR="003C51D5" w:rsidRDefault="003C51D5" w:rsidP="003C51D5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4</w:t>
            </w:r>
          </w:p>
        </w:tc>
      </w:tr>
    </w:tbl>
    <w:p w14:paraId="6BF79064" w14:textId="77777777" w:rsidR="00907686" w:rsidRDefault="00907686" w:rsidP="003C51D5">
      <w:pPr>
        <w:rPr>
          <w:rFonts w:ascii="Arial" w:hAnsi="Arial" w:cs="Arial"/>
          <w:b/>
          <w:color w:val="212529"/>
          <w:shd w:val="clear" w:color="auto" w:fill="FFFFFF"/>
        </w:rPr>
      </w:pPr>
    </w:p>
    <w:p w14:paraId="149483BE" w14:textId="77777777" w:rsidR="009C1E01" w:rsidRDefault="009C1E01" w:rsidP="009C1E01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</w:p>
    <w:p w14:paraId="7AE42266" w14:textId="754898D4" w:rsidR="009C1E01" w:rsidRPr="009C1E01" w:rsidRDefault="009C1E01" w:rsidP="00907686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proofErr w:type="spellStart"/>
      <w:r w:rsidRPr="009C1E01">
        <w:rPr>
          <w:rFonts w:ascii="Arial" w:hAnsi="Arial" w:cs="Arial"/>
          <w:b/>
          <w:color w:val="FF0000"/>
          <w:shd w:val="clear" w:color="auto" w:fill="FFFFFF"/>
        </w:rPr>
        <w:t>Naziv</w:t>
      </w:r>
      <w:proofErr w:type="spellEnd"/>
      <w:r w:rsidRPr="009C1E0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9C1E01">
        <w:rPr>
          <w:rFonts w:ascii="Arial" w:hAnsi="Arial" w:cs="Arial"/>
          <w:b/>
          <w:color w:val="FF0000"/>
          <w:shd w:val="clear" w:color="auto" w:fill="FFFFFF"/>
        </w:rPr>
        <w:t>mreže</w:t>
      </w:r>
      <w:proofErr w:type="spellEnd"/>
      <w:r w:rsidRPr="009C1E01">
        <w:rPr>
          <w:rFonts w:ascii="Arial" w:hAnsi="Arial" w:cs="Arial"/>
          <w:b/>
          <w:color w:val="FF0000"/>
          <w:shd w:val="clear" w:color="auto" w:fill="FFFFFF"/>
        </w:rPr>
        <w:t xml:space="preserve">: Applied </w:t>
      </w:r>
      <w:r w:rsidRPr="00907686">
        <w:rPr>
          <w:rFonts w:ascii="Arial" w:hAnsi="Arial" w:cs="Arial"/>
          <w:b/>
          <w:color w:val="FF0000"/>
          <w:shd w:val="clear" w:color="auto" w:fill="FFFFFF"/>
        </w:rPr>
        <w:t>Economics</w:t>
      </w:r>
      <w:r w:rsidRPr="009C1E01">
        <w:rPr>
          <w:rFonts w:ascii="Arial" w:hAnsi="Arial" w:cs="Arial"/>
          <w:b/>
          <w:color w:val="FF0000"/>
          <w:shd w:val="clear" w:color="auto" w:fill="FFFFFF"/>
        </w:rPr>
        <w:t xml:space="preserve"> and Management</w:t>
      </w:r>
    </w:p>
    <w:p w14:paraId="1D08AD86" w14:textId="77777777" w:rsidR="009C1E01" w:rsidRDefault="009C1E01" w:rsidP="009C1E01">
      <w:pPr>
        <w:rPr>
          <w:rFonts w:ascii="Arial" w:hAnsi="Arial" w:cs="Arial"/>
          <w:b/>
          <w:color w:val="212529"/>
          <w:shd w:val="clear" w:color="auto" w:fill="FFFFFF"/>
        </w:rPr>
      </w:pP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Kvote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mobilnosti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studente</w:t>
      </w:r>
      <w:proofErr w:type="spellEnd"/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479"/>
        <w:gridCol w:w="1366"/>
        <w:gridCol w:w="3353"/>
      </w:tblGrid>
      <w:tr w:rsidR="009C1E01" w14:paraId="6A623311" w14:textId="77777777" w:rsidTr="00C32CCA">
        <w:tc>
          <w:tcPr>
            <w:tcW w:w="4479" w:type="dxa"/>
            <w:vAlign w:val="center"/>
          </w:tcPr>
          <w:p w14:paraId="70F5BAEE" w14:textId="77777777" w:rsidR="009C1E01" w:rsidRDefault="009C1E01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Naziv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partnerske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institucije</w:t>
            </w:r>
            <w:proofErr w:type="spellEnd"/>
          </w:p>
        </w:tc>
        <w:tc>
          <w:tcPr>
            <w:tcW w:w="1366" w:type="dxa"/>
            <w:vAlign w:val="center"/>
          </w:tcPr>
          <w:p w14:paraId="1E1120B8" w14:textId="77777777" w:rsidR="009C1E01" w:rsidRDefault="009C1E01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Broj</w:t>
            </w:r>
            <w:proofErr w:type="spellEnd"/>
          </w:p>
          <w:p w14:paraId="1220E7D2" w14:textId="77777777" w:rsidR="009C1E01" w:rsidRDefault="009C1E01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stipendija</w:t>
            </w:r>
            <w:proofErr w:type="spellEnd"/>
          </w:p>
        </w:tc>
        <w:tc>
          <w:tcPr>
            <w:tcW w:w="3353" w:type="dxa"/>
            <w:vAlign w:val="center"/>
          </w:tcPr>
          <w:p w14:paraId="136A26E1" w14:textId="77777777" w:rsidR="009C1E01" w:rsidRDefault="009C1E01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Vreme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trajanja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jedne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stipendije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mjesecima</w:t>
            </w:r>
            <w:proofErr w:type="spellEnd"/>
          </w:p>
        </w:tc>
      </w:tr>
      <w:tr w:rsidR="009C1E01" w14:paraId="2EA40D71" w14:textId="77777777" w:rsidTr="00C32CCA">
        <w:tc>
          <w:tcPr>
            <w:tcW w:w="4479" w:type="dxa"/>
            <w:vAlign w:val="center"/>
          </w:tcPr>
          <w:p w14:paraId="13482D4B" w14:textId="77777777" w:rsidR="009C1E01" w:rsidRPr="003C51D5" w:rsidRDefault="009C1E01" w:rsidP="00C32CCA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DE0089">
              <w:rPr>
                <w:rFonts w:ascii="Arial" w:hAnsi="Arial" w:cs="Arial"/>
                <w:color w:val="212529"/>
                <w:shd w:val="clear" w:color="auto" w:fill="FFFFFF"/>
              </w:rPr>
              <w:t>BOKU - University of Natural Resources and Life Sciences, Vienna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- Center for International Relations</w:t>
            </w:r>
          </w:p>
        </w:tc>
        <w:tc>
          <w:tcPr>
            <w:tcW w:w="1366" w:type="dxa"/>
            <w:vAlign w:val="center"/>
          </w:tcPr>
          <w:p w14:paraId="52FE48D2" w14:textId="77777777" w:rsidR="009C1E01" w:rsidRDefault="009C1E01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14:paraId="003C916F" w14:textId="77777777" w:rsidR="009C1E01" w:rsidRDefault="009C1E01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4</w:t>
            </w:r>
          </w:p>
        </w:tc>
      </w:tr>
    </w:tbl>
    <w:p w14:paraId="41166E5B" w14:textId="77777777" w:rsidR="009C1E01" w:rsidRDefault="009C1E01" w:rsidP="009C1E01">
      <w:pPr>
        <w:rPr>
          <w:rFonts w:ascii="Arial" w:hAnsi="Arial" w:cs="Arial"/>
          <w:b/>
          <w:color w:val="212529"/>
          <w:shd w:val="clear" w:color="auto" w:fill="FFFFFF"/>
        </w:rPr>
      </w:pPr>
    </w:p>
    <w:p w14:paraId="77D3243F" w14:textId="77777777" w:rsidR="009C1E01" w:rsidRDefault="009C1E01">
      <w:pPr>
        <w:rPr>
          <w:rFonts w:ascii="Arial" w:hAnsi="Arial" w:cs="Arial"/>
          <w:b/>
          <w:color w:val="212529"/>
          <w:shd w:val="clear" w:color="auto" w:fill="FFFFFF"/>
        </w:rPr>
      </w:pPr>
    </w:p>
    <w:p w14:paraId="4DBDE3CC" w14:textId="77777777" w:rsidR="00DE0089" w:rsidRDefault="00DE0089" w:rsidP="009C1E01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proofErr w:type="spellStart"/>
      <w:r w:rsidRPr="009C1E01">
        <w:rPr>
          <w:rFonts w:ascii="Arial" w:hAnsi="Arial" w:cs="Arial"/>
          <w:b/>
          <w:color w:val="FF0000"/>
          <w:shd w:val="clear" w:color="auto" w:fill="FFFFFF"/>
        </w:rPr>
        <w:t>Naziv</w:t>
      </w:r>
      <w:proofErr w:type="spellEnd"/>
      <w:r w:rsidRPr="009C1E0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9C1E01">
        <w:rPr>
          <w:rFonts w:ascii="Arial" w:hAnsi="Arial" w:cs="Arial"/>
          <w:b/>
          <w:color w:val="FF0000"/>
          <w:shd w:val="clear" w:color="auto" w:fill="FFFFFF"/>
        </w:rPr>
        <w:t>mreže</w:t>
      </w:r>
      <w:proofErr w:type="spellEnd"/>
      <w:r w:rsidRPr="009C1E01">
        <w:rPr>
          <w:rFonts w:ascii="Arial" w:hAnsi="Arial" w:cs="Arial"/>
          <w:b/>
          <w:color w:val="FF0000"/>
          <w:shd w:val="clear" w:color="auto" w:fill="FFFFFF"/>
        </w:rPr>
        <w:t>: Managerial Processes in International Environment</w:t>
      </w:r>
    </w:p>
    <w:p w14:paraId="08D8F95B" w14:textId="77777777" w:rsidR="00DE0089" w:rsidRDefault="00DE0089" w:rsidP="00DE0089">
      <w:pPr>
        <w:rPr>
          <w:rFonts w:ascii="Arial" w:hAnsi="Arial" w:cs="Arial"/>
          <w:b/>
          <w:color w:val="212529"/>
          <w:shd w:val="clear" w:color="auto" w:fill="FFFFFF"/>
        </w:rPr>
      </w:pP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Kvote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mobilnosti</w:t>
      </w:r>
      <w:proofErr w:type="spellEnd"/>
      <w:r>
        <w:rPr>
          <w:rFonts w:ascii="Arial" w:hAnsi="Arial" w:cs="Arial"/>
          <w:b/>
          <w:color w:val="212529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b/>
          <w:color w:val="212529"/>
          <w:shd w:val="clear" w:color="auto" w:fill="FFFFFF"/>
        </w:rPr>
        <w:t>studente</w:t>
      </w:r>
      <w:proofErr w:type="spellEnd"/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479"/>
        <w:gridCol w:w="1366"/>
        <w:gridCol w:w="3353"/>
      </w:tblGrid>
      <w:tr w:rsidR="00DE0089" w14:paraId="586AA8FE" w14:textId="77777777" w:rsidTr="00C32CCA">
        <w:tc>
          <w:tcPr>
            <w:tcW w:w="4479" w:type="dxa"/>
            <w:vAlign w:val="center"/>
          </w:tcPr>
          <w:p w14:paraId="06E2CF49" w14:textId="77777777" w:rsidR="00DE0089" w:rsidRDefault="00DE0089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Naziv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partnerske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institucije</w:t>
            </w:r>
            <w:proofErr w:type="spellEnd"/>
          </w:p>
        </w:tc>
        <w:tc>
          <w:tcPr>
            <w:tcW w:w="1366" w:type="dxa"/>
            <w:vAlign w:val="center"/>
          </w:tcPr>
          <w:p w14:paraId="4636D1FA" w14:textId="77777777" w:rsidR="00DE0089" w:rsidRDefault="00DE0089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Broj</w:t>
            </w:r>
            <w:proofErr w:type="spellEnd"/>
          </w:p>
          <w:p w14:paraId="40222EF9" w14:textId="77777777" w:rsidR="00DE0089" w:rsidRDefault="00DE0089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stipendija</w:t>
            </w:r>
            <w:proofErr w:type="spellEnd"/>
          </w:p>
        </w:tc>
        <w:tc>
          <w:tcPr>
            <w:tcW w:w="3353" w:type="dxa"/>
            <w:vAlign w:val="center"/>
          </w:tcPr>
          <w:p w14:paraId="7A70E769" w14:textId="77777777" w:rsidR="00DE0089" w:rsidRDefault="00DE0089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Vreme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trajanja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jedne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stipendije</w:t>
            </w:r>
            <w:proofErr w:type="spellEnd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mjesecima</w:t>
            </w:r>
            <w:proofErr w:type="spellEnd"/>
          </w:p>
        </w:tc>
      </w:tr>
      <w:tr w:rsidR="00DE0089" w14:paraId="08ABA6DB" w14:textId="77777777" w:rsidTr="00C32CCA">
        <w:tc>
          <w:tcPr>
            <w:tcW w:w="4479" w:type="dxa"/>
            <w:vAlign w:val="center"/>
          </w:tcPr>
          <w:p w14:paraId="62B9C4A6" w14:textId="77777777" w:rsidR="00DE0089" w:rsidRPr="00DE0089" w:rsidRDefault="00DE0089" w:rsidP="00C32CCA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DE0089">
              <w:rPr>
                <w:rFonts w:ascii="Arial" w:hAnsi="Arial" w:cs="Arial"/>
                <w:color w:val="212529"/>
                <w:shd w:val="clear" w:color="auto" w:fill="FFFFFF"/>
              </w:rPr>
              <w:t>“BABES BOLYAI” UNIVERSITY OF CLUJ-NAPOCA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- Faculty of Business</w:t>
            </w:r>
          </w:p>
        </w:tc>
        <w:tc>
          <w:tcPr>
            <w:tcW w:w="1366" w:type="dxa"/>
            <w:vAlign w:val="center"/>
          </w:tcPr>
          <w:p w14:paraId="0BB9F929" w14:textId="77777777" w:rsidR="00DE0089" w:rsidRDefault="00DE0089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14:paraId="78986019" w14:textId="77777777" w:rsidR="00DE0089" w:rsidRDefault="00DE0089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3</w:t>
            </w:r>
          </w:p>
        </w:tc>
      </w:tr>
      <w:tr w:rsidR="00907686" w14:paraId="02019980" w14:textId="77777777" w:rsidTr="00C32CCA">
        <w:tc>
          <w:tcPr>
            <w:tcW w:w="4479" w:type="dxa"/>
            <w:vAlign w:val="center"/>
          </w:tcPr>
          <w:p w14:paraId="588F4BC7" w14:textId="3E2906F7" w:rsidR="00907686" w:rsidRPr="00DE0089" w:rsidRDefault="00907686" w:rsidP="00C32CCA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907686">
              <w:rPr>
                <w:rFonts w:ascii="Arial" w:hAnsi="Arial" w:cs="Arial"/>
                <w:color w:val="212529"/>
                <w:shd w:val="clear" w:color="auto" w:fill="FFFFFF"/>
              </w:rPr>
              <w:t>Czech University of Life Sciences Prague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Faculty of Economics and Management</w:t>
            </w:r>
          </w:p>
        </w:tc>
        <w:tc>
          <w:tcPr>
            <w:tcW w:w="1366" w:type="dxa"/>
            <w:vAlign w:val="center"/>
          </w:tcPr>
          <w:p w14:paraId="0C5AF15B" w14:textId="10F23B24" w:rsidR="00907686" w:rsidRDefault="00DC29B7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  <w:tc>
          <w:tcPr>
            <w:tcW w:w="3353" w:type="dxa"/>
            <w:vAlign w:val="center"/>
          </w:tcPr>
          <w:p w14:paraId="17E9DE4B" w14:textId="37D39C62" w:rsidR="00907686" w:rsidRDefault="00DC29B7" w:rsidP="00C32CCA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529"/>
                <w:shd w:val="clear" w:color="auto" w:fill="FFFFFF"/>
              </w:rPr>
              <w:t>1</w:t>
            </w:r>
          </w:p>
        </w:tc>
      </w:tr>
    </w:tbl>
    <w:p w14:paraId="3C2CD821" w14:textId="77777777" w:rsidR="00DE0089" w:rsidRDefault="00DE0089" w:rsidP="00DE0089">
      <w:pPr>
        <w:rPr>
          <w:rFonts w:ascii="Arial" w:hAnsi="Arial" w:cs="Arial"/>
          <w:b/>
          <w:color w:val="212529"/>
          <w:shd w:val="clear" w:color="auto" w:fill="FFFFFF"/>
        </w:rPr>
      </w:pPr>
    </w:p>
    <w:p w14:paraId="6BA8FF7E" w14:textId="77777777" w:rsidR="009C1E01" w:rsidRDefault="009C1E01">
      <w:pPr>
        <w:rPr>
          <w:rFonts w:ascii="Arial" w:hAnsi="Arial" w:cs="Arial"/>
          <w:color w:val="212529"/>
          <w:shd w:val="clear" w:color="auto" w:fill="FFFFFF"/>
        </w:rPr>
      </w:pPr>
    </w:p>
    <w:p w14:paraId="5ECF8AEA" w14:textId="44F9C3C8" w:rsidR="00E27605" w:rsidRPr="009C1E01" w:rsidRDefault="001F5C9C" w:rsidP="009C1E01">
      <w:pPr>
        <w:jc w:val="center"/>
        <w:rPr>
          <w:b/>
          <w:lang w:val="sr-Latn-ME"/>
        </w:rPr>
      </w:pPr>
      <w:proofErr w:type="spellStart"/>
      <w:r w:rsidRPr="009C1E01">
        <w:rPr>
          <w:rFonts w:ascii="Arial" w:hAnsi="Arial" w:cs="Arial"/>
          <w:b/>
          <w:color w:val="212529"/>
          <w:shd w:val="clear" w:color="auto" w:fill="FFFFFF"/>
        </w:rPr>
        <w:t>Rok</w:t>
      </w:r>
      <w:proofErr w:type="spellEnd"/>
      <w:r w:rsidRPr="009C1E01">
        <w:rPr>
          <w:rFonts w:ascii="Arial" w:hAnsi="Arial" w:cs="Arial"/>
          <w:b/>
          <w:color w:val="212529"/>
          <w:shd w:val="clear" w:color="auto" w:fill="FFFFFF"/>
        </w:rPr>
        <w:t xml:space="preserve"> za </w:t>
      </w:r>
      <w:proofErr w:type="spellStart"/>
      <w:r w:rsidRPr="009C1E01">
        <w:rPr>
          <w:rFonts w:ascii="Arial" w:hAnsi="Arial" w:cs="Arial"/>
          <w:b/>
          <w:color w:val="212529"/>
          <w:shd w:val="clear" w:color="auto" w:fill="FFFFFF"/>
        </w:rPr>
        <w:t>predaju</w:t>
      </w:r>
      <w:proofErr w:type="spellEnd"/>
      <w:r w:rsidRPr="009C1E0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proofErr w:type="spellStart"/>
      <w:r w:rsidRPr="009C1E01">
        <w:rPr>
          <w:rFonts w:ascii="Arial" w:hAnsi="Arial" w:cs="Arial"/>
          <w:b/>
          <w:color w:val="212529"/>
          <w:shd w:val="clear" w:color="auto" w:fill="FFFFFF"/>
        </w:rPr>
        <w:t>aplikacija</w:t>
      </w:r>
      <w:proofErr w:type="spellEnd"/>
      <w:r w:rsidRPr="009C1E01">
        <w:rPr>
          <w:rFonts w:ascii="Arial" w:hAnsi="Arial" w:cs="Arial"/>
          <w:b/>
          <w:color w:val="212529"/>
          <w:shd w:val="clear" w:color="auto" w:fill="FFFFFF"/>
        </w:rPr>
        <w:t xml:space="preserve"> je </w:t>
      </w:r>
      <w:r w:rsidR="00B02D1A">
        <w:rPr>
          <w:rFonts w:ascii="Arial" w:hAnsi="Arial" w:cs="Arial"/>
          <w:b/>
          <w:color w:val="212529"/>
          <w:shd w:val="clear" w:color="auto" w:fill="FFFFFF"/>
        </w:rPr>
        <w:t>31</w:t>
      </w:r>
      <w:r w:rsidRPr="009C1E01">
        <w:rPr>
          <w:rFonts w:ascii="Arial" w:hAnsi="Arial" w:cs="Arial"/>
          <w:b/>
          <w:color w:val="212529"/>
          <w:shd w:val="clear" w:color="auto" w:fill="FFFFFF"/>
        </w:rPr>
        <w:t xml:space="preserve">. </w:t>
      </w:r>
      <w:proofErr w:type="spellStart"/>
      <w:proofErr w:type="gramStart"/>
      <w:r w:rsidR="00B02D1A">
        <w:rPr>
          <w:rFonts w:ascii="Arial" w:hAnsi="Arial" w:cs="Arial"/>
          <w:b/>
          <w:color w:val="212529"/>
          <w:shd w:val="clear" w:color="auto" w:fill="FFFFFF"/>
        </w:rPr>
        <w:t>oktobar</w:t>
      </w:r>
      <w:proofErr w:type="spellEnd"/>
      <w:proofErr w:type="gramEnd"/>
      <w:r w:rsidRPr="009C1E01">
        <w:rPr>
          <w:rFonts w:ascii="Arial" w:hAnsi="Arial" w:cs="Arial"/>
          <w:b/>
          <w:color w:val="212529"/>
          <w:shd w:val="clear" w:color="auto" w:fill="FFFFFF"/>
        </w:rPr>
        <w:t xml:space="preserve"> 202</w:t>
      </w:r>
      <w:r w:rsidR="00B02D1A">
        <w:rPr>
          <w:rFonts w:ascii="Arial" w:hAnsi="Arial" w:cs="Arial"/>
          <w:b/>
          <w:color w:val="212529"/>
          <w:shd w:val="clear" w:color="auto" w:fill="FFFFFF"/>
        </w:rPr>
        <w:t>2</w:t>
      </w:r>
      <w:r w:rsidRPr="009C1E01">
        <w:rPr>
          <w:rFonts w:ascii="Arial" w:hAnsi="Arial" w:cs="Arial"/>
          <w:b/>
          <w:color w:val="212529"/>
          <w:shd w:val="clear" w:color="auto" w:fill="FFFFFF"/>
        </w:rPr>
        <w:t xml:space="preserve">. </w:t>
      </w:r>
      <w:proofErr w:type="spellStart"/>
      <w:proofErr w:type="gramStart"/>
      <w:r w:rsidRPr="009C1E01">
        <w:rPr>
          <w:rFonts w:ascii="Arial" w:hAnsi="Arial" w:cs="Arial"/>
          <w:b/>
          <w:color w:val="212529"/>
          <w:shd w:val="clear" w:color="auto" w:fill="FFFFFF"/>
        </w:rPr>
        <w:t>godine</w:t>
      </w:r>
      <w:proofErr w:type="spellEnd"/>
      <w:proofErr w:type="gramEnd"/>
      <w:r w:rsidRPr="009C1E01">
        <w:rPr>
          <w:rFonts w:ascii="Arial" w:hAnsi="Arial" w:cs="Arial"/>
          <w:b/>
          <w:color w:val="212529"/>
          <w:shd w:val="clear" w:color="auto" w:fill="FFFFFF"/>
        </w:rPr>
        <w:t>.</w:t>
      </w:r>
      <w:bookmarkStart w:id="0" w:name="_GoBack"/>
      <w:bookmarkEnd w:id="0"/>
    </w:p>
    <w:sectPr w:rsidR="00E27605" w:rsidRPr="009C1E01" w:rsidSect="00907686">
      <w:pgSz w:w="12240" w:h="15840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09E9"/>
    <w:multiLevelType w:val="hybridMultilevel"/>
    <w:tmpl w:val="FD9C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D5"/>
    <w:rsid w:val="000F4BC5"/>
    <w:rsid w:val="001E0AF9"/>
    <w:rsid w:val="001F5C9C"/>
    <w:rsid w:val="003C51D5"/>
    <w:rsid w:val="004D4F1A"/>
    <w:rsid w:val="00743482"/>
    <w:rsid w:val="00907686"/>
    <w:rsid w:val="00924F0F"/>
    <w:rsid w:val="009C1E01"/>
    <w:rsid w:val="00AC7C82"/>
    <w:rsid w:val="00B02D1A"/>
    <w:rsid w:val="00DC29B7"/>
    <w:rsid w:val="00D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514D"/>
  <w15:chartTrackingRefBased/>
  <w15:docId w15:val="{9A2064B5-6915-402C-BEC0-CAA4F59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D5"/>
    <w:pPr>
      <w:ind w:left="720"/>
      <w:contextualSpacing/>
    </w:pPr>
  </w:style>
  <w:style w:type="table" w:styleId="TableGrid">
    <w:name w:val="Table Grid"/>
    <w:basedOn w:val="TableNormal"/>
    <w:uiPriority w:val="39"/>
    <w:rsid w:val="003C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Tamara Backovic</cp:lastModifiedBy>
  <cp:revision>4</cp:revision>
  <cp:lastPrinted>2022-06-10T09:29:00Z</cp:lastPrinted>
  <dcterms:created xsi:type="dcterms:W3CDTF">2022-10-07T12:49:00Z</dcterms:created>
  <dcterms:modified xsi:type="dcterms:W3CDTF">2022-10-07T12:50:00Z</dcterms:modified>
</cp:coreProperties>
</file>